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0617E" w14:textId="77777777" w:rsidR="00FF4AAE" w:rsidRPr="003D7856" w:rsidRDefault="00FF4AAE" w:rsidP="00FF4AAE">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0551B2DC" wp14:editId="2A475F4A">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5C99008E" w14:textId="77777777" w:rsidR="00FF4AAE" w:rsidRDefault="00FF4AAE" w:rsidP="00FF4AAE">
      <w:pPr>
        <w:jc w:val="center"/>
        <w:rPr>
          <w:b/>
          <w:bCs/>
          <w:sz w:val="28"/>
          <w:szCs w:val="28"/>
        </w:rPr>
      </w:pPr>
    </w:p>
    <w:p w14:paraId="74B72312" w14:textId="77777777" w:rsidR="00FF4AAE" w:rsidRDefault="00FF4AAE" w:rsidP="00FF4AAE">
      <w:pPr>
        <w:jc w:val="center"/>
        <w:rPr>
          <w:b/>
          <w:bCs/>
          <w:sz w:val="28"/>
          <w:szCs w:val="28"/>
        </w:rPr>
      </w:pPr>
    </w:p>
    <w:p w14:paraId="30C9616D" w14:textId="77777777" w:rsidR="00FF4AAE" w:rsidRPr="00987CB2" w:rsidRDefault="00FF4AAE" w:rsidP="00FF4AAE">
      <w:pPr>
        <w:jc w:val="center"/>
        <w:rPr>
          <w:b/>
          <w:bCs/>
          <w:sz w:val="12"/>
          <w:szCs w:val="12"/>
        </w:rPr>
      </w:pPr>
    </w:p>
    <w:p w14:paraId="38AB5E0D" w14:textId="77777777" w:rsidR="00FF4AAE" w:rsidRPr="0058214A" w:rsidRDefault="00FF4AAE" w:rsidP="00FF4AAE">
      <w:pPr>
        <w:spacing w:after="0" w:line="240" w:lineRule="auto"/>
        <w:jc w:val="center"/>
        <w:rPr>
          <w:rFonts w:ascii="Calibri" w:eastAsia="Calibri" w:hAnsi="Calibri" w:cs="Calibri"/>
          <w:lang w:eastAsia="it-IT"/>
        </w:rPr>
      </w:pPr>
      <w:r w:rsidRPr="0058214A">
        <w:rPr>
          <w:rFonts w:ascii="Calibri" w:eastAsia="Calibri" w:hAnsi="Calibri" w:cs="Calibri"/>
          <w:b/>
          <w:bCs/>
          <w:sz w:val="26"/>
          <w:szCs w:val="26"/>
          <w:lang w:eastAsia="it-IT"/>
        </w:rPr>
        <w:t>COMUNICATO STAMPA</w:t>
      </w:r>
    </w:p>
    <w:p w14:paraId="2143EF31" w14:textId="77777777" w:rsidR="00FF4AAE" w:rsidRPr="0058214A" w:rsidRDefault="00FF4AAE" w:rsidP="00FF4AAE">
      <w:pPr>
        <w:spacing w:after="0" w:line="240" w:lineRule="auto"/>
        <w:jc w:val="both"/>
        <w:rPr>
          <w:rFonts w:ascii="Calibri" w:eastAsia="Calibri" w:hAnsi="Calibri" w:cs="Calibri"/>
        </w:rPr>
      </w:pPr>
      <w:r w:rsidRPr="0058214A">
        <w:rPr>
          <w:rFonts w:ascii="Calibri" w:eastAsia="Calibri" w:hAnsi="Calibri" w:cs="Calibri"/>
          <w:b/>
          <w:bCs/>
          <w:sz w:val="26"/>
          <w:szCs w:val="26"/>
          <w:bdr w:val="none" w:sz="0" w:space="0" w:color="auto" w:frame="1"/>
          <w:shd w:val="clear" w:color="auto" w:fill="FFFFFF"/>
        </w:rPr>
        <w:t>﻿</w:t>
      </w:r>
    </w:p>
    <w:p w14:paraId="75E4FD36" w14:textId="77777777" w:rsidR="002C49FA" w:rsidRPr="002C49FA" w:rsidRDefault="00FF4AAE" w:rsidP="002C49FA">
      <w:pPr>
        <w:jc w:val="center"/>
        <w:rPr>
          <w:rFonts w:cstheme="minorHAnsi"/>
          <w:b/>
          <w:bCs/>
          <w:sz w:val="26"/>
          <w:szCs w:val="26"/>
          <w:lang w:eastAsia="it-IT"/>
        </w:rPr>
      </w:pPr>
      <w:r w:rsidRPr="002C49FA">
        <w:rPr>
          <w:rFonts w:ascii="Tahoma" w:hAnsi="Tahoma" w:cs="Tahoma"/>
          <w:sz w:val="26"/>
          <w:szCs w:val="26"/>
          <w:bdr w:val="none" w:sz="0" w:space="0" w:color="auto" w:frame="1"/>
          <w:shd w:val="clear" w:color="auto" w:fill="FFFFFF"/>
        </w:rPr>
        <w:t>﻿</w:t>
      </w:r>
      <w:r w:rsidRPr="002C49FA">
        <w:rPr>
          <w:rFonts w:ascii="Tahoma" w:hAnsi="Tahoma" w:cs="Tahoma"/>
          <w:bdr w:val="none" w:sz="0" w:space="0" w:color="auto" w:frame="1"/>
          <w:shd w:val="clear" w:color="auto" w:fill="FFFFFF"/>
        </w:rPr>
        <w:t>﻿</w:t>
      </w:r>
      <w:r w:rsidR="002C49FA" w:rsidRPr="002C49FA">
        <w:rPr>
          <w:rFonts w:cstheme="minorHAnsi"/>
          <w:b/>
          <w:bCs/>
          <w:color w:val="212121"/>
          <w:sz w:val="26"/>
          <w:szCs w:val="26"/>
          <w:shd w:val="clear" w:color="auto" w:fill="FFFFFF"/>
        </w:rPr>
        <w:t>LA FIEG INCONTRA LA FNSI</w:t>
      </w:r>
    </w:p>
    <w:p w14:paraId="6CD309BC" w14:textId="77777777" w:rsidR="002C49FA" w:rsidRPr="002C49FA" w:rsidRDefault="002C49FA" w:rsidP="002C49FA">
      <w:pPr>
        <w:shd w:val="clear" w:color="auto" w:fill="FFFFFF"/>
        <w:rPr>
          <w:rFonts w:cstheme="minorHAnsi"/>
          <w:i/>
          <w:iCs/>
          <w:color w:val="212121"/>
          <w:sz w:val="24"/>
          <w:szCs w:val="24"/>
        </w:rPr>
      </w:pPr>
      <w:r w:rsidRPr="002C49FA">
        <w:rPr>
          <w:rFonts w:cstheme="minorHAnsi"/>
          <w:i/>
          <w:iCs/>
          <w:color w:val="212121"/>
          <w:sz w:val="24"/>
          <w:szCs w:val="24"/>
        </w:rPr>
        <w:t>Gli editori: rivedere il contratto dei giornalisti per recuperare flessibilità ed economicità</w:t>
      </w:r>
    </w:p>
    <w:p w14:paraId="77295AB8" w14:textId="77777777" w:rsidR="002C49FA" w:rsidRPr="002C49FA" w:rsidRDefault="002C49FA" w:rsidP="002C49FA">
      <w:pPr>
        <w:shd w:val="clear" w:color="auto" w:fill="FFFFFF"/>
        <w:rPr>
          <w:rFonts w:cstheme="minorHAnsi"/>
          <w:color w:val="212121"/>
          <w:sz w:val="24"/>
          <w:szCs w:val="24"/>
        </w:rPr>
      </w:pPr>
    </w:p>
    <w:p w14:paraId="088A3491" w14:textId="6ABF9647" w:rsidR="002C49FA" w:rsidRPr="002C49FA" w:rsidRDefault="002C49FA" w:rsidP="002C49FA">
      <w:pPr>
        <w:shd w:val="clear" w:color="auto" w:fill="FFFFFF"/>
        <w:jc w:val="both"/>
        <w:rPr>
          <w:rFonts w:cstheme="minorHAnsi"/>
          <w:color w:val="212121"/>
          <w:sz w:val="24"/>
          <w:szCs w:val="24"/>
        </w:rPr>
      </w:pPr>
      <w:r>
        <w:rPr>
          <w:rFonts w:cstheme="minorHAnsi"/>
          <w:color w:val="212121"/>
          <w:sz w:val="24"/>
          <w:szCs w:val="24"/>
        </w:rPr>
        <w:t xml:space="preserve">Roma, 29 ottobre 2020 - </w:t>
      </w:r>
      <w:r w:rsidRPr="002C49FA">
        <w:rPr>
          <w:rFonts w:cstheme="minorHAnsi"/>
          <w:color w:val="212121"/>
          <w:sz w:val="24"/>
          <w:szCs w:val="24"/>
        </w:rPr>
        <w:t xml:space="preserve">Il Consigliere delegato alle relazioni sindacali della </w:t>
      </w:r>
      <w:proofErr w:type="spellStart"/>
      <w:r w:rsidRPr="002C49FA">
        <w:rPr>
          <w:rFonts w:cstheme="minorHAnsi"/>
          <w:color w:val="212121"/>
          <w:sz w:val="24"/>
          <w:szCs w:val="24"/>
        </w:rPr>
        <w:t>Fieg</w:t>
      </w:r>
      <w:proofErr w:type="spellEnd"/>
      <w:r w:rsidRPr="002C49FA">
        <w:rPr>
          <w:rFonts w:cstheme="minorHAnsi"/>
          <w:color w:val="212121"/>
          <w:sz w:val="24"/>
          <w:szCs w:val="24"/>
        </w:rPr>
        <w:t xml:space="preserve">, Lino Morgante, ha incontrato oggi il segretario della Fnsi, Raffaele Lorusso, per </w:t>
      </w:r>
      <w:r w:rsidRPr="002C49FA">
        <w:rPr>
          <w:rFonts w:cstheme="minorHAnsi"/>
          <w:color w:val="000000"/>
          <w:sz w:val="24"/>
          <w:szCs w:val="24"/>
        </w:rPr>
        <w:t>riprendere</w:t>
      </w:r>
      <w:r w:rsidRPr="002C49FA">
        <w:rPr>
          <w:rFonts w:cstheme="minorHAnsi"/>
          <w:color w:val="212121"/>
          <w:sz w:val="24"/>
          <w:szCs w:val="24"/>
        </w:rPr>
        <w:t xml:space="preserve"> il confronto sul rinnovo del contratto nazionale di lavoro giornalistico.</w:t>
      </w:r>
    </w:p>
    <w:p w14:paraId="390F4B8F" w14:textId="1EE43F4E" w:rsidR="002C49FA" w:rsidRPr="002C49FA" w:rsidRDefault="002C49FA" w:rsidP="002C49FA">
      <w:pPr>
        <w:shd w:val="clear" w:color="auto" w:fill="FFFFFF"/>
        <w:jc w:val="both"/>
        <w:rPr>
          <w:rFonts w:cstheme="minorHAnsi"/>
          <w:color w:val="212121"/>
          <w:sz w:val="24"/>
          <w:szCs w:val="24"/>
        </w:rPr>
      </w:pPr>
      <w:r w:rsidRPr="002C49FA">
        <w:rPr>
          <w:rFonts w:cstheme="minorHAnsi"/>
          <w:color w:val="212121"/>
          <w:sz w:val="24"/>
          <w:szCs w:val="24"/>
        </w:rPr>
        <w:t xml:space="preserve">La </w:t>
      </w:r>
      <w:proofErr w:type="spellStart"/>
      <w:r w:rsidRPr="002C49FA">
        <w:rPr>
          <w:rFonts w:cstheme="minorHAnsi"/>
          <w:color w:val="212121"/>
          <w:sz w:val="24"/>
          <w:szCs w:val="24"/>
        </w:rPr>
        <w:t>Fieg</w:t>
      </w:r>
      <w:proofErr w:type="spellEnd"/>
      <w:r w:rsidRPr="002C49FA">
        <w:rPr>
          <w:rFonts w:cstheme="minorHAnsi"/>
          <w:color w:val="212121"/>
          <w:sz w:val="24"/>
          <w:szCs w:val="24"/>
        </w:rPr>
        <w:t xml:space="preserve"> nel corso dell’incontro ha espresso la necessità di una profonda rivisitazione, normativa ed economica, del contratto finalizzata al recupero di flessibilità ed economicità, ancora più urgente per l'emergenza sanitaria che ha aggravato la crisi del settore</w:t>
      </w:r>
      <w:r w:rsidRPr="002C49FA">
        <w:rPr>
          <w:rFonts w:cstheme="minorHAnsi"/>
          <w:color w:val="000000"/>
          <w:sz w:val="24"/>
          <w:szCs w:val="24"/>
        </w:rPr>
        <w:t>.</w:t>
      </w:r>
    </w:p>
    <w:p w14:paraId="1867721F" w14:textId="77777777" w:rsidR="002C49FA" w:rsidRPr="002C49FA" w:rsidRDefault="002C49FA" w:rsidP="002C49FA">
      <w:pPr>
        <w:shd w:val="clear" w:color="auto" w:fill="FFFFFF"/>
        <w:jc w:val="both"/>
        <w:rPr>
          <w:rFonts w:cstheme="minorHAnsi"/>
          <w:color w:val="212121"/>
          <w:sz w:val="24"/>
          <w:szCs w:val="24"/>
        </w:rPr>
      </w:pPr>
      <w:r w:rsidRPr="002C49FA">
        <w:rPr>
          <w:rFonts w:cstheme="minorHAnsi"/>
          <w:color w:val="212121"/>
          <w:sz w:val="24"/>
          <w:szCs w:val="24"/>
        </w:rPr>
        <w:t xml:space="preserve">Le parti hanno convenuto di proseguire </w:t>
      </w:r>
      <w:r w:rsidRPr="002C49FA">
        <w:rPr>
          <w:rFonts w:cstheme="minorHAnsi"/>
          <w:color w:val="000000"/>
          <w:sz w:val="24"/>
          <w:szCs w:val="24"/>
        </w:rPr>
        <w:t>gli incontri</w:t>
      </w:r>
      <w:r w:rsidRPr="002C49FA">
        <w:rPr>
          <w:rFonts w:cstheme="minorHAnsi"/>
          <w:color w:val="212121"/>
          <w:sz w:val="24"/>
          <w:szCs w:val="24"/>
        </w:rPr>
        <w:t xml:space="preserve"> per giungere a soluzioni condivise in tempi auspicabilmente brevi.</w:t>
      </w:r>
    </w:p>
    <w:p w14:paraId="5689F55D" w14:textId="5391BC84" w:rsidR="0058214A" w:rsidRPr="002C49FA" w:rsidRDefault="0058214A" w:rsidP="002C49FA">
      <w:pPr>
        <w:jc w:val="both"/>
        <w:rPr>
          <w:rFonts w:cstheme="minorHAnsi"/>
          <w:sz w:val="24"/>
          <w:szCs w:val="24"/>
        </w:rPr>
      </w:pPr>
    </w:p>
    <w:sectPr w:rsidR="0058214A" w:rsidRPr="002C49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E"/>
    <w:rsid w:val="000F3667"/>
    <w:rsid w:val="001405D1"/>
    <w:rsid w:val="002C49FA"/>
    <w:rsid w:val="00470F3C"/>
    <w:rsid w:val="00485BAF"/>
    <w:rsid w:val="004B7FAB"/>
    <w:rsid w:val="00520A6E"/>
    <w:rsid w:val="00566923"/>
    <w:rsid w:val="0058214A"/>
    <w:rsid w:val="005B7FDD"/>
    <w:rsid w:val="00605525"/>
    <w:rsid w:val="007902C7"/>
    <w:rsid w:val="00946E45"/>
    <w:rsid w:val="009527DE"/>
    <w:rsid w:val="00960EC8"/>
    <w:rsid w:val="00AA4BED"/>
    <w:rsid w:val="00CB76AF"/>
    <w:rsid w:val="00D54FE6"/>
    <w:rsid w:val="00D5647A"/>
    <w:rsid w:val="00E076E7"/>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D35"/>
  <w15:chartTrackingRefBased/>
  <w15:docId w15:val="{45AD9619-D7B8-420E-8421-B408D4E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8214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8214A"/>
    <w:rPr>
      <w:rFonts w:ascii="Calibri" w:hAnsi="Calibri"/>
      <w:szCs w:val="21"/>
    </w:rPr>
  </w:style>
  <w:style w:type="paragraph" w:customStyle="1" w:styleId="xmsonormal">
    <w:name w:val="x_msonormal"/>
    <w:basedOn w:val="Normale"/>
    <w:rsid w:val="00946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B7FAB"/>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669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51057">
      <w:bodyDiv w:val="1"/>
      <w:marLeft w:val="0"/>
      <w:marRight w:val="0"/>
      <w:marTop w:val="0"/>
      <w:marBottom w:val="0"/>
      <w:divBdr>
        <w:top w:val="none" w:sz="0" w:space="0" w:color="auto"/>
        <w:left w:val="none" w:sz="0" w:space="0" w:color="auto"/>
        <w:bottom w:val="none" w:sz="0" w:space="0" w:color="auto"/>
        <w:right w:val="none" w:sz="0" w:space="0" w:color="auto"/>
      </w:divBdr>
    </w:div>
    <w:div w:id="409081046">
      <w:bodyDiv w:val="1"/>
      <w:marLeft w:val="0"/>
      <w:marRight w:val="0"/>
      <w:marTop w:val="0"/>
      <w:marBottom w:val="0"/>
      <w:divBdr>
        <w:top w:val="none" w:sz="0" w:space="0" w:color="auto"/>
        <w:left w:val="none" w:sz="0" w:space="0" w:color="auto"/>
        <w:bottom w:val="none" w:sz="0" w:space="0" w:color="auto"/>
        <w:right w:val="none" w:sz="0" w:space="0" w:color="auto"/>
      </w:divBdr>
    </w:div>
    <w:div w:id="1228808927">
      <w:bodyDiv w:val="1"/>
      <w:marLeft w:val="0"/>
      <w:marRight w:val="0"/>
      <w:marTop w:val="0"/>
      <w:marBottom w:val="0"/>
      <w:divBdr>
        <w:top w:val="none" w:sz="0" w:space="0" w:color="auto"/>
        <w:left w:val="none" w:sz="0" w:space="0" w:color="auto"/>
        <w:bottom w:val="none" w:sz="0" w:space="0" w:color="auto"/>
        <w:right w:val="none" w:sz="0" w:space="0" w:color="auto"/>
      </w:divBdr>
    </w:div>
    <w:div w:id="1260412499">
      <w:bodyDiv w:val="1"/>
      <w:marLeft w:val="0"/>
      <w:marRight w:val="0"/>
      <w:marTop w:val="0"/>
      <w:marBottom w:val="0"/>
      <w:divBdr>
        <w:top w:val="none" w:sz="0" w:space="0" w:color="auto"/>
        <w:left w:val="none" w:sz="0" w:space="0" w:color="auto"/>
        <w:bottom w:val="none" w:sz="0" w:space="0" w:color="auto"/>
        <w:right w:val="none" w:sz="0" w:space="0" w:color="auto"/>
      </w:divBdr>
    </w:div>
    <w:div w:id="17244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Jlenia Sellitri</dc:creator>
  <cp:keywords/>
  <dc:description/>
  <cp:lastModifiedBy>Jlenia Sellitri</cp:lastModifiedBy>
  <cp:revision>2</cp:revision>
  <cp:lastPrinted>2020-09-08T13:01:00Z</cp:lastPrinted>
  <dcterms:created xsi:type="dcterms:W3CDTF">2020-10-29T10:54:00Z</dcterms:created>
  <dcterms:modified xsi:type="dcterms:W3CDTF">2020-10-29T10:54:00Z</dcterms:modified>
</cp:coreProperties>
</file>